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77777777" w:rsidR="001E4021" w:rsidRDefault="001E4021">
      <w:pPr>
        <w:ind w:left="284"/>
        <w:jc w:val="right"/>
        <w:rPr>
          <w:sz w:val="22"/>
          <w:szCs w:val="22"/>
        </w:rPr>
      </w:pPr>
    </w:p>
    <w:p w14:paraId="00000005" w14:textId="77777777" w:rsidR="001E4021" w:rsidRDefault="00000000" w:rsidP="00E4279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Публичное акционерное общество «ВУШ Холдинг»</w:t>
      </w:r>
    </w:p>
    <w:p w14:paraId="00000006" w14:textId="77777777" w:rsidR="001E4021" w:rsidRDefault="00000000" w:rsidP="00E42794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r>
        <w:t xml:space="preserve">Место нахождения (адрес) Общества: </w:t>
      </w:r>
      <w:r>
        <w:rPr>
          <w:i/>
        </w:rPr>
        <w:t>127006, г. Москва, ул. Долгоруковская, д. 21, стр. 1.</w:t>
      </w:r>
    </w:p>
    <w:p w14:paraId="032ED62A" w14:textId="77777777" w:rsidR="00E42794" w:rsidRDefault="00E4279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00000007" w14:textId="117651DA" w:rsidR="001E402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Сообщение</w:t>
      </w:r>
    </w:p>
    <w:p w14:paraId="00000008" w14:textId="77777777" w:rsidR="001E402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о проведении внеочередного общего собрания акционеров</w:t>
      </w:r>
    </w:p>
    <w:p w14:paraId="00000009" w14:textId="77777777" w:rsidR="001E402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Публичного акционерного общества «ВУШ Холдинг»</w:t>
      </w:r>
    </w:p>
    <w:p w14:paraId="0000000A" w14:textId="77777777" w:rsidR="001E4021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</w:pPr>
      <w:r>
        <w:t>Публичное акционерное общество «ВУШ Холдинг» настоящим сообщает о проведении внеочередного общего собрания акционеров Публичного акционерного общества «ВУШ Холдинг», далее именуемого «Собрание».</w:t>
      </w:r>
    </w:p>
    <w:p w14:paraId="0000000B" w14:textId="77777777" w:rsidR="001E4021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</w:pPr>
      <w:r>
        <w:rPr>
          <w:b/>
        </w:rPr>
        <w:t>Форма проведения Собрания:</w:t>
      </w:r>
      <w:r>
        <w:t xml:space="preserve"> заочное голосование.</w:t>
      </w:r>
    </w:p>
    <w:p w14:paraId="0000000C" w14:textId="77777777" w:rsidR="001E4021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</w:pPr>
      <w:r>
        <w:rPr>
          <w:b/>
        </w:rPr>
        <w:t>Дата проведения Собрания (дата окончания приема бюллетеней для голосования)</w:t>
      </w:r>
      <w:r>
        <w:t>: «21» ноября 2023 года.</w:t>
      </w:r>
    </w:p>
    <w:p w14:paraId="0000000D" w14:textId="77777777" w:rsidR="001E4021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highlight w:val="white"/>
        </w:rPr>
      </w:pPr>
      <w:r>
        <w:rPr>
          <w:b/>
          <w:highlight w:val="white"/>
        </w:rPr>
        <w:t>Дата, на которую определяются (фиксируются) лица, имеющие право на участие в Собрании</w:t>
      </w:r>
      <w:r>
        <w:rPr>
          <w:highlight w:val="white"/>
        </w:rPr>
        <w:t>: «29» октября 2023 года.</w:t>
      </w:r>
    </w:p>
    <w:p w14:paraId="0000000E" w14:textId="77777777" w:rsidR="001E4021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</w:pPr>
      <w:r>
        <w:rPr>
          <w:b/>
        </w:rPr>
        <w:t>Категории (типы) акций, владельцы которых имеют право голоса по всем вопросам повестки дня Собрания</w:t>
      </w:r>
      <w:r>
        <w:t>: обыкновенные акции.</w:t>
      </w:r>
    </w:p>
    <w:p w14:paraId="0000000F" w14:textId="77777777" w:rsidR="001E4021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222222"/>
          <w:highlight w:val="white"/>
        </w:rPr>
      </w:pPr>
      <w:r>
        <w:rPr>
          <w:b/>
          <w:highlight w:val="white"/>
        </w:rPr>
        <w:t>Почтовый адрес, по которому должны быть направлены заполненные бюллетени для голосования</w:t>
      </w:r>
      <w:r>
        <w:rPr>
          <w:highlight w:val="white"/>
        </w:rPr>
        <w:t>:</w:t>
      </w:r>
      <w:r>
        <w:rPr>
          <w:color w:val="222222"/>
          <w:highlight w:val="white"/>
        </w:rPr>
        <w:t>107076, Москва, ул. Стромынка, д. 18, корп. 5Б (АО «НРК - Р.О.С.Т.»)</w:t>
      </w:r>
      <w:r>
        <w:rPr>
          <w:highlight w:val="white"/>
        </w:rPr>
        <w:t>.</w:t>
      </w:r>
      <w:r>
        <w:rPr>
          <w:color w:val="222222"/>
          <w:highlight w:val="white"/>
        </w:rPr>
        <w:t xml:space="preserve"> </w:t>
      </w:r>
    </w:p>
    <w:p w14:paraId="00000010" w14:textId="77777777" w:rsidR="001E4021" w:rsidRDefault="00000000">
      <w:pPr>
        <w:shd w:val="clear" w:color="auto" w:fill="FFFFFF"/>
        <w:spacing w:before="240" w:after="240" w:line="256" w:lineRule="auto"/>
        <w:jc w:val="both"/>
        <w:rPr>
          <w:color w:val="222222"/>
          <w:highlight w:val="white"/>
        </w:rPr>
      </w:pPr>
      <w:bookmarkStart w:id="0" w:name="_heading=h.tno0m69p08e6" w:colFirst="0" w:colLast="0"/>
      <w:bookmarkEnd w:id="0"/>
      <w:r>
        <w:rPr>
          <w:b/>
          <w:color w:val="222222"/>
          <w:highlight w:val="white"/>
        </w:rPr>
        <w:t>Адрес сайта в информационно – телекоммуникационной сети «Интернет», по которому возможно заполнить электронную форму бюллетеней в «Личном кабинете акционера»</w:t>
      </w:r>
      <w:r>
        <w:rPr>
          <w:color w:val="222222"/>
          <w:highlight w:val="white"/>
        </w:rPr>
        <w:t xml:space="preserve">: </w:t>
      </w:r>
      <w:hyperlink r:id="rId8">
        <w:r>
          <w:rPr>
            <w:color w:val="1155CC"/>
            <w:highlight w:val="white"/>
            <w:u w:val="single"/>
          </w:rPr>
          <w:t>https://lk.rrost.ru/</w:t>
        </w:r>
      </w:hyperlink>
      <w:r>
        <w:rPr>
          <w:color w:val="222222"/>
          <w:highlight w:val="white"/>
        </w:rPr>
        <w:t>.</w:t>
      </w:r>
    </w:p>
    <w:p w14:paraId="00000011" w14:textId="77777777" w:rsidR="001E4021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b/>
        </w:rPr>
      </w:pPr>
      <w:r>
        <w:rPr>
          <w:b/>
        </w:rPr>
        <w:t>Повестка дня Собрания:</w:t>
      </w:r>
    </w:p>
    <w:p w14:paraId="00000012" w14:textId="77777777" w:rsidR="001E402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</w:pPr>
      <w:bookmarkStart w:id="1" w:name="_heading=h.gjdgxs" w:colFirst="0" w:colLast="0"/>
      <w:bookmarkEnd w:id="1"/>
      <w:r>
        <w:t>О выплате дивидендов по обыкновенным акциям Общества по результатам 9 месяцев 2023 года.</w:t>
      </w:r>
    </w:p>
    <w:p w14:paraId="00000013" w14:textId="77777777" w:rsidR="001E4021" w:rsidRPr="00E42794" w:rsidRDefault="001E4021">
      <w:pPr>
        <w:pBdr>
          <w:top w:val="nil"/>
          <w:left w:val="nil"/>
          <w:bottom w:val="nil"/>
          <w:right w:val="nil"/>
          <w:between w:val="nil"/>
        </w:pBdr>
        <w:spacing w:before="120"/>
        <w:ind w:left="720"/>
        <w:jc w:val="both"/>
        <w:rPr>
          <w:sz w:val="8"/>
          <w:szCs w:val="8"/>
        </w:rPr>
      </w:pPr>
    </w:p>
    <w:p w14:paraId="00000014" w14:textId="77777777" w:rsidR="001E4021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</w:pPr>
      <w:r>
        <w:t>При определении кворума и подведении итогов голосования на внеочередном Общем собрании акционеров Общества будут учитываться голоса акционеров, бюллетени которых получены или электронная форма бюллетеней, которых заполнена до даты окончания приема бюллетеней: не позднее 20 ноября 2023 года.</w:t>
      </w:r>
    </w:p>
    <w:p w14:paraId="00000015" w14:textId="77777777" w:rsidR="001E4021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</w:pPr>
      <w:r>
        <w:t>Принявшими участие во внеочередном Общем собрании акционеров Общества считаются также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не позднее 20 ноября 2023 года.</w:t>
      </w:r>
    </w:p>
    <w:p w14:paraId="00000017" w14:textId="77777777" w:rsidR="001E4021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b/>
        </w:rPr>
      </w:pPr>
      <w:r>
        <w:rPr>
          <w:b/>
        </w:rPr>
        <w:t>Порядок ознакомления с информацией (материалами), подлежащей предоставлению при подготовке к проведению общего собрания, и адрес, по которому с ней можно ознакомиться:</w:t>
      </w:r>
    </w:p>
    <w:p w14:paraId="00000018" w14:textId="77777777" w:rsidR="001E4021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highlight w:val="white"/>
        </w:rPr>
      </w:pPr>
      <w:r>
        <w:t xml:space="preserve">С информацией, подлежащей предоставлению лицам, имеющим право на участие в Собрании, можно ознакомиться по адресу: </w:t>
      </w:r>
      <w:r>
        <w:rPr>
          <w:color w:val="000000"/>
        </w:rPr>
        <w:t xml:space="preserve">127006, город Москва, ул. Долгоруковская, дом 21, строение 1 </w:t>
      </w:r>
      <w:r>
        <w:t>с</w:t>
      </w:r>
      <w:r>
        <w:rPr>
          <w:highlight w:val="white"/>
        </w:rPr>
        <w:t xml:space="preserve"> «30» октября 2023 года по «20» ноября 2023 года </w:t>
      </w:r>
      <w:r>
        <w:t xml:space="preserve">включительно, по рабочим дням, с 11 часов 00 минут до 18 часов 00 минут по московскому времени. </w:t>
      </w:r>
    </w:p>
    <w:p w14:paraId="00000019" w14:textId="77777777" w:rsidR="001E4021" w:rsidRDefault="001E4021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highlight w:val="white"/>
        </w:rPr>
      </w:pPr>
    </w:p>
    <w:p w14:paraId="0000001B" w14:textId="77777777" w:rsidR="001E4021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Председатель Совета директоров </w:t>
      </w:r>
    </w:p>
    <w:p w14:paraId="0000001E" w14:textId="4A36C20B" w:rsidR="001E4021" w:rsidRDefault="00000000" w:rsidP="00E4279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ПАО «ВУШ Холдинг» </w:t>
      </w:r>
      <w:proofErr w:type="spellStart"/>
      <w:r>
        <w:t>Баяндин</w:t>
      </w:r>
      <w:proofErr w:type="spellEnd"/>
      <w:r>
        <w:t xml:space="preserve"> Егор Александрович</w:t>
      </w:r>
    </w:p>
    <w:sectPr w:rsidR="001E4021" w:rsidSect="00E42794"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001A0" w14:textId="77777777" w:rsidR="00862711" w:rsidRDefault="00862711" w:rsidP="00A64697">
      <w:r>
        <w:separator/>
      </w:r>
    </w:p>
  </w:endnote>
  <w:endnote w:type="continuationSeparator" w:id="0">
    <w:p w14:paraId="01EDBA7D" w14:textId="77777777" w:rsidR="00862711" w:rsidRDefault="00862711" w:rsidP="00A6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9465898"/>
      <w:docPartObj>
        <w:docPartGallery w:val="Page Numbers (Bottom of Page)"/>
        <w:docPartUnique/>
      </w:docPartObj>
    </w:sdtPr>
    <w:sdtContent>
      <w:p w14:paraId="584DEFC7" w14:textId="60A6CC35" w:rsidR="00A64697" w:rsidRDefault="00A6469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4E11E0" w14:textId="77777777" w:rsidR="00A64697" w:rsidRDefault="00A646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26FEA" w14:textId="77777777" w:rsidR="00862711" w:rsidRDefault="00862711" w:rsidP="00A64697">
      <w:r>
        <w:separator/>
      </w:r>
    </w:p>
  </w:footnote>
  <w:footnote w:type="continuationSeparator" w:id="0">
    <w:p w14:paraId="41AEC30E" w14:textId="77777777" w:rsidR="00862711" w:rsidRDefault="00862711" w:rsidP="00A64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62C1A"/>
    <w:multiLevelType w:val="multilevel"/>
    <w:tmpl w:val="5DB099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21469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021"/>
    <w:rsid w:val="001E4021"/>
    <w:rsid w:val="00862711"/>
    <w:rsid w:val="00A64697"/>
    <w:rsid w:val="00D64273"/>
    <w:rsid w:val="00E4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199B3"/>
  <w15:docId w15:val="{48E67525-BF50-486B-92AB-8638614D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08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footer"/>
    <w:basedOn w:val="a"/>
    <w:link w:val="a6"/>
    <w:uiPriority w:val="99"/>
    <w:unhideWhenUsed/>
    <w:rsid w:val="00A64697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A64697"/>
    <w:rPr>
      <w:rFonts w:asciiTheme="minorHAnsi" w:eastAsiaTheme="minorEastAsia" w:hAnsiTheme="minorHAns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A646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4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rro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xwe6FK0oSNW0S07K8hr7K6xV0w==">CgMxLjAyDmgudG5vMG02OXAwOGU2MghoLmdqZGd4czgAciExaEIwVUtTTThxdXNMYVVfTGtkNU5DYlpsazZkd1JpOU8=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Alekseeva</dc:creator>
  <cp:lastModifiedBy>Olga Alekseeva</cp:lastModifiedBy>
  <cp:revision>4</cp:revision>
  <cp:lastPrinted>2023-10-11T09:30:00Z</cp:lastPrinted>
  <dcterms:created xsi:type="dcterms:W3CDTF">2023-09-26T10:53:00Z</dcterms:created>
  <dcterms:modified xsi:type="dcterms:W3CDTF">2023-10-27T14:02:00Z</dcterms:modified>
</cp:coreProperties>
</file>